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65F" w:rsidRDefault="00F8665F" w:rsidP="00F8665F">
      <w:r w:rsidRPr="008158DD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1FD6A659" wp14:editId="08B876E8">
            <wp:simplePos x="0" y="0"/>
            <wp:positionH relativeFrom="column">
              <wp:posOffset>-10506</wp:posOffset>
            </wp:positionH>
            <wp:positionV relativeFrom="paragraph">
              <wp:posOffset>114242</wp:posOffset>
            </wp:positionV>
            <wp:extent cx="1215390" cy="1017905"/>
            <wp:effectExtent l="0" t="0" r="381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5F" w:rsidRDefault="00F8665F" w:rsidP="00F8665F">
      <w:pPr>
        <w:jc w:val="center"/>
      </w:pPr>
    </w:p>
    <w:p w:rsidR="00F8665F" w:rsidRPr="006D4FB9" w:rsidRDefault="00F8665F" w:rsidP="00F8665F">
      <w:pPr>
        <w:tabs>
          <w:tab w:val="left" w:pos="330"/>
          <w:tab w:val="center" w:pos="4680"/>
        </w:tabs>
        <w:outlineLvl w:val="0"/>
        <w:rPr>
          <w:rFonts w:ascii="Biondi" w:hAnsi="Biondi"/>
          <w:sz w:val="32"/>
          <w:szCs w:val="32"/>
        </w:rPr>
      </w:pPr>
      <w:r w:rsidRPr="003B4E45">
        <w:rPr>
          <w:rFonts w:ascii="Biondi" w:hAnsi="Biondi"/>
          <w:sz w:val="36"/>
          <w:szCs w:val="36"/>
        </w:rPr>
        <w:t xml:space="preserve">          </w:t>
      </w:r>
      <w:r w:rsidRPr="006D4FB9">
        <w:rPr>
          <w:rFonts w:ascii="Biondi" w:hAnsi="Biondi"/>
          <w:sz w:val="32"/>
          <w:szCs w:val="32"/>
        </w:rPr>
        <w:t xml:space="preserve">PS 208, Elsa </w:t>
      </w:r>
      <w:proofErr w:type="spellStart"/>
      <w:r w:rsidRPr="006D4FB9">
        <w:rPr>
          <w:rFonts w:ascii="Biondi" w:hAnsi="Biondi"/>
          <w:sz w:val="32"/>
          <w:szCs w:val="32"/>
        </w:rPr>
        <w:t>Ebeling</w:t>
      </w:r>
      <w:proofErr w:type="spellEnd"/>
      <w:r w:rsidRPr="006D4FB9">
        <w:rPr>
          <w:rFonts w:ascii="Biondi" w:hAnsi="Biondi"/>
          <w:sz w:val="32"/>
          <w:szCs w:val="32"/>
        </w:rPr>
        <w:t xml:space="preserve"> School</w:t>
      </w:r>
    </w:p>
    <w:p w:rsidR="00F8665F" w:rsidRPr="006D4FB9" w:rsidRDefault="00F8665F" w:rsidP="00F8665F">
      <w:pPr>
        <w:outlineLvl w:val="0"/>
        <w:rPr>
          <w:rFonts w:ascii="Biondi" w:hAnsi="Biondi"/>
          <w:sz w:val="28"/>
          <w:szCs w:val="28"/>
        </w:rPr>
      </w:pPr>
      <w:r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65C34" wp14:editId="19FBFA07">
                <wp:simplePos x="0" y="0"/>
                <wp:positionH relativeFrom="column">
                  <wp:posOffset>2649682</wp:posOffset>
                </wp:positionH>
                <wp:positionV relativeFrom="paragraph">
                  <wp:posOffset>209030</wp:posOffset>
                </wp:positionV>
                <wp:extent cx="3739862" cy="438150"/>
                <wp:effectExtent l="0" t="0" r="0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986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4801 Avenue D, 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Brooklyn, NY 11203</w:t>
                            </w:r>
                          </w:p>
                          <w:p w:rsidR="00F8665F" w:rsidRPr="007757ED" w:rsidRDefault="00F8665F" w:rsidP="00F8665F">
                            <w:pPr>
                              <w:rPr>
                                <w:lang w:val="nb-NO"/>
                              </w:rPr>
                            </w:pPr>
                            <w:r w:rsidRPr="007757ED">
                              <w:rPr>
                                <w:lang w:val="nb-NO"/>
                              </w:rPr>
                              <w:t xml:space="preserve">Tel: (718) </w:t>
                            </w:r>
                            <w:r>
                              <w:rPr>
                                <w:lang w:val="nb-NO"/>
                              </w:rPr>
                              <w:t>629-1670</w:t>
                            </w:r>
                            <w:r w:rsidRPr="007757ED">
                              <w:rPr>
                                <w:lang w:val="nb-NO"/>
                              </w:rPr>
                              <w:t xml:space="preserve">  Fax:  (718)</w:t>
                            </w:r>
                            <w:r>
                              <w:rPr>
                                <w:lang w:val="nb-NO"/>
                              </w:rPr>
                              <w:t xml:space="preserve">  451-0185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5C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65pt;margin-top:16.45pt;width:29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" stroked="f">
                <v:path arrowok="t"/>
                <v:textbox>
                  <w:txbxContent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 xml:space="preserve">4801 Avenue D, </w:t>
                      </w:r>
                      <w:r w:rsidRPr="007757ED">
                        <w:rPr>
                          <w:lang w:val="nb-NO"/>
                        </w:rPr>
                        <w:t xml:space="preserve"> Brooklyn, NY 11203</w:t>
                      </w:r>
                    </w:p>
                    <w:p w:rsidR="00F8665F" w:rsidRPr="007757ED" w:rsidRDefault="00F8665F" w:rsidP="00F8665F">
                      <w:pPr>
                        <w:rPr>
                          <w:lang w:val="nb-NO"/>
                        </w:rPr>
                      </w:pPr>
                      <w:r w:rsidRPr="007757ED">
                        <w:rPr>
                          <w:lang w:val="nb-NO"/>
                        </w:rPr>
                        <w:t xml:space="preserve">Tel: (718) </w:t>
                      </w:r>
                      <w:r>
                        <w:rPr>
                          <w:lang w:val="nb-NO"/>
                        </w:rPr>
                        <w:t>629-1670</w:t>
                      </w:r>
                      <w:r w:rsidRPr="007757ED">
                        <w:rPr>
                          <w:lang w:val="nb-NO"/>
                        </w:rPr>
                        <w:t xml:space="preserve">  Fax:  (718)</w:t>
                      </w:r>
                      <w:r>
                        <w:rPr>
                          <w:lang w:val="nb-NO"/>
                        </w:rPr>
                        <w:t xml:space="preserve">  451-0185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ondi" w:hAnsi="Biondi"/>
          <w:sz w:val="32"/>
          <w:szCs w:val="32"/>
        </w:rPr>
        <w:t xml:space="preserve">                      </w:t>
      </w:r>
      <w:r w:rsidRPr="006D4FB9">
        <w:rPr>
          <w:rFonts w:ascii="Biondi" w:hAnsi="Biondi"/>
          <w:sz w:val="28"/>
          <w:szCs w:val="28"/>
        </w:rPr>
        <w:t>COMMUNITY DISTRICT 18</w:t>
      </w:r>
    </w:p>
    <w:p w:rsidR="00F8665F" w:rsidRPr="00572741" w:rsidRDefault="00F8665F" w:rsidP="00F8665F">
      <w:pPr>
        <w:rPr>
          <w:rFonts w:ascii="Biondi" w:hAnsi="Biondi"/>
          <w:sz w:val="32"/>
          <w:szCs w:val="32"/>
        </w:rPr>
      </w:pPr>
    </w:p>
    <w:p w:rsidR="00F8665F" w:rsidRPr="005D7FDB" w:rsidRDefault="00F8665F" w:rsidP="00F8665F">
      <w:pPr>
        <w:rPr>
          <w:rFonts w:ascii="Times New Roman" w:hAnsi="Times New Roman"/>
          <w:b/>
          <w:u w:val="single"/>
        </w:rPr>
      </w:pPr>
    </w:p>
    <w:p w:rsidR="00F8665F" w:rsidRPr="00B143CD" w:rsidRDefault="00F8665F" w:rsidP="00F8665F">
      <w:pPr>
        <w:rPr>
          <w:rFonts w:ascii="Times New Roman" w:hAnsi="Times New Roman"/>
        </w:rPr>
      </w:pPr>
      <w:r w:rsidRPr="00494E74">
        <w:rPr>
          <w:rFonts w:ascii="Biondi" w:hAnsi="Biondi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AECA" wp14:editId="724569D3">
                <wp:simplePos x="0" y="0"/>
                <wp:positionH relativeFrom="column">
                  <wp:posOffset>114300</wp:posOffset>
                </wp:positionH>
                <wp:positionV relativeFrom="paragraph">
                  <wp:posOffset>138892</wp:posOffset>
                </wp:positionV>
                <wp:extent cx="5953991" cy="323850"/>
                <wp:effectExtent l="0" t="0" r="254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53991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65F" w:rsidRPr="008C2CE1" w:rsidRDefault="00F8665F" w:rsidP="00F8665F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         </w:t>
                            </w:r>
                            <w:r w:rsidRPr="003B4E4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Marjorie Jackson, Principal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</w:t>
                            </w:r>
                            <w:r w:rsidR="000933B9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              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Linton Atkinso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 xml:space="preserve">n, Assistant </w:t>
                            </w:r>
                            <w:r w:rsidRPr="008C2CE1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fr-FR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3A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pt;margin-top:10.95pt;width:468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" stroked="f">
                <v:path arrowok="t"/>
                <v:textbox>
                  <w:txbxContent>
                    <w:p w:rsidR="00F8665F" w:rsidRPr="008C2CE1" w:rsidRDefault="00F8665F" w:rsidP="00F8665F">
                      <w:pP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</w:pPr>
                      <w:r w:rsidRPr="008C2CE1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lang w:val="fr-FR"/>
                        </w:rPr>
                        <w:t xml:space="preserve">         </w:t>
                      </w:r>
                      <w:r w:rsidRPr="003B4E4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Marjorie Jackson, Principal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</w:t>
                      </w:r>
                      <w:r w:rsidR="000933B9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               </w:t>
                      </w:r>
                      <w:bookmarkStart w:id="1" w:name="_GoBack"/>
                      <w:bookmarkEnd w:id="1"/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Linton Atkinso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 xml:space="preserve">n, Assistant </w:t>
                      </w:r>
                      <w:r w:rsidRPr="008C2CE1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fr-FR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F8665F" w:rsidRDefault="00F8665F" w:rsidP="00F8665F"/>
    <w:p w:rsidR="00F8665F" w:rsidRDefault="00F8665F" w:rsidP="00F8665F">
      <w:r>
        <w:t xml:space="preserve">  _____________________________________________________________________________</w:t>
      </w:r>
    </w:p>
    <w:p w:rsidR="00E11EC8" w:rsidRDefault="00E11EC8" w:rsidP="00F8665F">
      <w:pPr>
        <w:pStyle w:val="NoSpacing"/>
      </w:pPr>
    </w:p>
    <w:p w:rsidR="00D801DE" w:rsidRDefault="00D801DE" w:rsidP="00F8665F">
      <w:pPr>
        <w:pStyle w:val="NoSpacing"/>
      </w:pPr>
    </w:p>
    <w:p w:rsidR="00D801DE" w:rsidRDefault="00D801DE" w:rsidP="00D801DE">
      <w:pPr>
        <w:jc w:val="center"/>
        <w:rPr>
          <w:rFonts w:ascii="Arial Black" w:eastAsia="Times New Roman" w:hAnsi="Arial Black"/>
          <w:b/>
          <w:sz w:val="32"/>
          <w:szCs w:val="32"/>
          <w:u w:val="single"/>
          <w:lang w:eastAsia="en-US"/>
        </w:rPr>
      </w:pPr>
      <w:r>
        <w:rPr>
          <w:rFonts w:ascii="Arial Black" w:hAnsi="Arial Black"/>
          <w:b/>
          <w:sz w:val="32"/>
          <w:szCs w:val="32"/>
          <w:u w:val="single"/>
        </w:rPr>
        <w:t>FOURTH GRADE SUPPLY LIST</w:t>
      </w:r>
    </w:p>
    <w:p w:rsidR="00D801DE" w:rsidRDefault="00D801DE" w:rsidP="00D801DE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2021 – 2022</w:t>
      </w:r>
    </w:p>
    <w:p w:rsidR="00D801DE" w:rsidRDefault="00D801DE" w:rsidP="00D801DE">
      <w:pPr>
        <w:rPr>
          <w:rFonts w:ascii="Times New Roman" w:hAnsi="Times New Roman"/>
          <w:b/>
        </w:rPr>
      </w:pPr>
    </w:p>
    <w:p w:rsidR="00D801DE" w:rsidRDefault="00D801DE" w:rsidP="00D801DE">
      <w:pPr>
        <w:rPr>
          <w:b/>
        </w:rPr>
      </w:pPr>
      <w:r>
        <w:t xml:space="preserve">           </w:t>
      </w:r>
      <w:proofErr w:type="gramStart"/>
      <w:r>
        <w:t>12</w:t>
      </w:r>
      <w:proofErr w:type="gramEnd"/>
      <w:r>
        <w:t xml:space="preserve">         marble hard covered notebooks labeled </w:t>
      </w:r>
      <w:r>
        <w:rPr>
          <w:b/>
        </w:rPr>
        <w:t>Math, Social Studies, Science,</w:t>
      </w:r>
    </w:p>
    <w:p w:rsidR="00D801DE" w:rsidRDefault="00D801DE" w:rsidP="00D801DE">
      <w:pPr>
        <w:tabs>
          <w:tab w:val="left" w:pos="1500"/>
        </w:tabs>
        <w:rPr>
          <w:b/>
        </w:rPr>
      </w:pPr>
      <w:r>
        <w:t xml:space="preserve">                        </w:t>
      </w:r>
      <w:r>
        <w:rPr>
          <w:b/>
        </w:rPr>
        <w:t xml:space="preserve">ELA/Reading, Spelling, Writing Journal, Homework Notebook, </w:t>
      </w:r>
    </w:p>
    <w:p w:rsidR="00D801DE" w:rsidRDefault="00D801DE" w:rsidP="00D801DE">
      <w:pPr>
        <w:tabs>
          <w:tab w:val="left" w:pos="1500"/>
        </w:tabs>
        <w:rPr>
          <w:b/>
        </w:rPr>
      </w:pPr>
      <w:r>
        <w:rPr>
          <w:b/>
        </w:rPr>
        <w:t xml:space="preserve">                        Library – </w:t>
      </w:r>
      <w:proofErr w:type="gramStart"/>
      <w:r>
        <w:rPr>
          <w:b/>
        </w:rPr>
        <w:t>3</w:t>
      </w:r>
      <w:proofErr w:type="gramEnd"/>
      <w:r>
        <w:rPr>
          <w:b/>
        </w:rPr>
        <w:t xml:space="preserve"> labeled notebooks only with name and class</w:t>
      </w:r>
    </w:p>
    <w:p w:rsidR="00D801DE" w:rsidRDefault="00D801DE" w:rsidP="00D801DE">
      <w:pPr>
        <w:tabs>
          <w:tab w:val="left" w:pos="1500"/>
        </w:tabs>
        <w:rPr>
          <w:b/>
        </w:rPr>
      </w:pPr>
      <w:r>
        <w:rPr>
          <w:b/>
        </w:rPr>
        <w:t xml:space="preserve">                        (NO SPIRALS)</w:t>
      </w:r>
    </w:p>
    <w:p w:rsidR="00D801DE" w:rsidRDefault="00D801DE" w:rsidP="00D801DE">
      <w:pPr>
        <w:ind w:firstLine="720"/>
        <w:rPr>
          <w:b/>
        </w:rPr>
      </w:pPr>
      <w:proofErr w:type="gramStart"/>
      <w:r>
        <w:t>10</w:t>
      </w:r>
      <w:proofErr w:type="gramEnd"/>
      <w:r>
        <w:tab/>
        <w:t xml:space="preserve">2-pocket folders – </w:t>
      </w:r>
      <w:r>
        <w:rPr>
          <w:b/>
        </w:rPr>
        <w:t>solid colors only / plastic folders</w:t>
      </w:r>
    </w:p>
    <w:p w:rsidR="00D801DE" w:rsidRDefault="00D801DE" w:rsidP="00D801DE">
      <w:pPr>
        <w:ind w:firstLine="720"/>
      </w:pPr>
      <w:r>
        <w:t>24</w:t>
      </w:r>
      <w:r>
        <w:tab/>
        <w:t xml:space="preserve">#2 sharpened pencils </w:t>
      </w:r>
      <w:r>
        <w:rPr>
          <w:b/>
        </w:rPr>
        <w:t>(no mechanical/lead pencils)</w:t>
      </w:r>
    </w:p>
    <w:p w:rsidR="00D801DE" w:rsidRDefault="00D801DE" w:rsidP="00D801DE">
      <w:pPr>
        <w:ind w:firstLine="720"/>
      </w:pPr>
      <w:r>
        <w:t>4</w:t>
      </w:r>
      <w:r>
        <w:tab/>
        <w:t>pens (black or blue only) 2 black / 2 blue</w:t>
      </w:r>
    </w:p>
    <w:p w:rsidR="00D801DE" w:rsidRDefault="00D801DE" w:rsidP="00D801DE">
      <w:pPr>
        <w:ind w:firstLine="720"/>
      </w:pPr>
      <w:proofErr w:type="gramStart"/>
      <w:r>
        <w:t>3</w:t>
      </w:r>
      <w:proofErr w:type="gramEnd"/>
      <w:r>
        <w:tab/>
        <w:t>packages of pencils to share with the class</w:t>
      </w:r>
    </w:p>
    <w:p w:rsidR="00D801DE" w:rsidRDefault="00D801DE" w:rsidP="00D801DE">
      <w:pPr>
        <w:ind w:firstLine="720"/>
      </w:pPr>
      <w:proofErr w:type="gramStart"/>
      <w:r>
        <w:t>4</w:t>
      </w:r>
      <w:proofErr w:type="gramEnd"/>
      <w:r>
        <w:t xml:space="preserve">          packages of assorted size post-it notes (very important)</w:t>
      </w:r>
    </w:p>
    <w:p w:rsidR="00D801DE" w:rsidRDefault="00D801DE" w:rsidP="00D801DE">
      <w:pPr>
        <w:ind w:firstLine="720"/>
      </w:pPr>
      <w:proofErr w:type="gramStart"/>
      <w:r>
        <w:t>1</w:t>
      </w:r>
      <w:proofErr w:type="gramEnd"/>
      <w:r>
        <w:tab/>
        <w:t xml:space="preserve">small box of crayons - </w:t>
      </w:r>
      <w:proofErr w:type="spellStart"/>
      <w:r>
        <w:t>crayola</w:t>
      </w:r>
      <w:proofErr w:type="spellEnd"/>
    </w:p>
    <w:p w:rsidR="00D801DE" w:rsidRDefault="00D801DE" w:rsidP="00D801DE">
      <w:pPr>
        <w:ind w:firstLine="720"/>
      </w:pPr>
      <w:proofErr w:type="gramStart"/>
      <w:r>
        <w:t>1</w:t>
      </w:r>
      <w:proofErr w:type="gramEnd"/>
      <w:r>
        <w:tab/>
        <w:t xml:space="preserve">package of markers - </w:t>
      </w:r>
      <w:proofErr w:type="spellStart"/>
      <w:r>
        <w:t>crayola</w:t>
      </w:r>
      <w:proofErr w:type="spellEnd"/>
    </w:p>
    <w:p w:rsidR="00D801DE" w:rsidRDefault="00D801DE" w:rsidP="00D801DE">
      <w:pPr>
        <w:ind w:firstLine="720"/>
      </w:pPr>
      <w:proofErr w:type="gramStart"/>
      <w:r>
        <w:t>4</w:t>
      </w:r>
      <w:proofErr w:type="gramEnd"/>
      <w:r>
        <w:tab/>
        <w:t>boxes of tissues</w:t>
      </w:r>
    </w:p>
    <w:p w:rsidR="00D801DE" w:rsidRDefault="00D801DE" w:rsidP="00D801DE">
      <w:pPr>
        <w:ind w:firstLine="720"/>
      </w:pPr>
      <w:proofErr w:type="gramStart"/>
      <w:r>
        <w:t>2</w:t>
      </w:r>
      <w:proofErr w:type="gramEnd"/>
      <w:r>
        <w:tab/>
        <w:t>rolls of paper towels</w:t>
      </w:r>
    </w:p>
    <w:p w:rsidR="00D801DE" w:rsidRDefault="00D801DE" w:rsidP="00D801DE">
      <w:pPr>
        <w:ind w:firstLine="720"/>
      </w:pPr>
      <w:proofErr w:type="gramStart"/>
      <w:r>
        <w:t>2</w:t>
      </w:r>
      <w:proofErr w:type="gramEnd"/>
      <w:r>
        <w:t xml:space="preserve">          hand sanitizers</w:t>
      </w:r>
      <w:bookmarkStart w:id="0" w:name="_GoBack"/>
      <w:bookmarkEnd w:id="0"/>
    </w:p>
    <w:p w:rsidR="00D801DE" w:rsidRDefault="00D801DE" w:rsidP="00D801DE">
      <w:r>
        <w:tab/>
      </w:r>
      <w:proofErr w:type="gramStart"/>
      <w:r>
        <w:t>2</w:t>
      </w:r>
      <w:proofErr w:type="gramEnd"/>
      <w:r>
        <w:tab/>
        <w:t>boxes of large Ziploc bags / small Ziploc bags</w:t>
      </w:r>
    </w:p>
    <w:p w:rsidR="00D801DE" w:rsidRDefault="00D801DE" w:rsidP="00D801DE">
      <w:pPr>
        <w:ind w:firstLine="720"/>
      </w:pPr>
      <w:proofErr w:type="gramStart"/>
      <w:r>
        <w:t>4</w:t>
      </w:r>
      <w:proofErr w:type="gramEnd"/>
      <w:r>
        <w:tab/>
        <w:t>containers of Clorox wipes, no baby wipes</w:t>
      </w:r>
    </w:p>
    <w:p w:rsidR="00D801DE" w:rsidRDefault="00D801DE" w:rsidP="00D801DE">
      <w:pPr>
        <w:ind w:firstLine="720"/>
      </w:pPr>
      <w:proofErr w:type="gramStart"/>
      <w:r>
        <w:t>3</w:t>
      </w:r>
      <w:proofErr w:type="gramEnd"/>
      <w:r>
        <w:tab/>
        <w:t>packages loose-leaf paper</w:t>
      </w:r>
    </w:p>
    <w:p w:rsidR="00D801DE" w:rsidRDefault="00D801DE" w:rsidP="00D801DE">
      <w:pPr>
        <w:ind w:firstLine="720"/>
      </w:pPr>
      <w:proofErr w:type="gramStart"/>
      <w:r>
        <w:t>3</w:t>
      </w:r>
      <w:proofErr w:type="gramEnd"/>
      <w:r>
        <w:tab/>
        <w:t>reams of computer paper</w:t>
      </w:r>
    </w:p>
    <w:p w:rsidR="00D801DE" w:rsidRDefault="00D801DE" w:rsidP="00D801DE">
      <w:pPr>
        <w:ind w:left="720"/>
      </w:pPr>
      <w:proofErr w:type="gramStart"/>
      <w:r>
        <w:t>1</w:t>
      </w:r>
      <w:proofErr w:type="gramEnd"/>
      <w:r>
        <w:tab/>
        <w:t>protractor</w:t>
      </w:r>
    </w:p>
    <w:p w:rsidR="00D801DE" w:rsidRDefault="00D801DE" w:rsidP="00D801DE">
      <w:pPr>
        <w:ind w:left="720"/>
      </w:pPr>
    </w:p>
    <w:p w:rsidR="00D801DE" w:rsidRDefault="00D801DE" w:rsidP="00D801DE"/>
    <w:p w:rsidR="00D801DE" w:rsidRDefault="00D801DE" w:rsidP="00D801DE">
      <w:r>
        <w:t>Please label everything with your child’s name and class!  Thank you for your cooperation and we are looking forward to a wonderful and exciting school year.</w:t>
      </w:r>
    </w:p>
    <w:p w:rsidR="00D801DE" w:rsidRDefault="00D801DE" w:rsidP="00F8665F">
      <w:pPr>
        <w:pStyle w:val="NoSpacing"/>
      </w:pPr>
    </w:p>
    <w:sectPr w:rsidR="00D801DE" w:rsidSect="002E358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F"/>
    <w:rsid w:val="000933B9"/>
    <w:rsid w:val="002E3586"/>
    <w:rsid w:val="006D4FB9"/>
    <w:rsid w:val="00D801DE"/>
    <w:rsid w:val="00E11EC8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EFCB"/>
  <w15:chartTrackingRefBased/>
  <w15:docId w15:val="{FF5A8278-3721-47A0-B765-19ACD21D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65F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 Clare</dc:creator>
  <cp:keywords/>
  <dc:description/>
  <cp:lastModifiedBy>Daley Clare</cp:lastModifiedBy>
  <cp:revision>2</cp:revision>
  <dcterms:created xsi:type="dcterms:W3CDTF">2021-09-01T15:48:00Z</dcterms:created>
  <dcterms:modified xsi:type="dcterms:W3CDTF">2021-09-01T15:48:00Z</dcterms:modified>
</cp:coreProperties>
</file>